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F0" w:rsidRDefault="00782CF0" w:rsidP="004552DD">
      <w:pPr>
        <w:pStyle w:val="ConsPlusNonformat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82CF0" w:rsidRDefault="00782CF0" w:rsidP="00782C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2CF0" w:rsidRDefault="00782CF0" w:rsidP="00782C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2CF0" w:rsidRDefault="00782CF0" w:rsidP="00782C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2CF0" w:rsidRDefault="00782CF0" w:rsidP="00782C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2CF0" w:rsidRDefault="00782CF0" w:rsidP="00782C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2CF0" w:rsidRDefault="00782CF0" w:rsidP="00782C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2CF0" w:rsidRDefault="00782CF0" w:rsidP="00782C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2CF0" w:rsidRDefault="00782CF0" w:rsidP="00782C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2CF0" w:rsidRDefault="00782CF0" w:rsidP="00782C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2CF0" w:rsidRDefault="00782CF0" w:rsidP="00782C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2CF0" w:rsidRDefault="00782CF0" w:rsidP="00782C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2CF0" w:rsidRDefault="00782CF0" w:rsidP="00782C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2CF0" w:rsidRDefault="00782CF0" w:rsidP="005C3F7A">
      <w:pPr>
        <w:pStyle w:val="ConsPlusNonformat"/>
        <w:ind w:right="4706"/>
        <w:jc w:val="both"/>
        <w:rPr>
          <w:rFonts w:ascii="Times New Roman" w:hAnsi="Times New Roman" w:cs="Times New Roman"/>
          <w:sz w:val="28"/>
          <w:szCs w:val="28"/>
        </w:rPr>
      </w:pPr>
    </w:p>
    <w:p w:rsidR="00782CF0" w:rsidRDefault="00811E37" w:rsidP="00811E37">
      <w:pPr>
        <w:pStyle w:val="ConsPlusNormal"/>
        <w:tabs>
          <w:tab w:val="left" w:pos="3413"/>
        </w:tabs>
        <w:ind w:right="4932"/>
        <w:jc w:val="both"/>
        <w:rPr>
          <w:sz w:val="28"/>
          <w:szCs w:val="28"/>
        </w:rPr>
      </w:pPr>
      <w:r w:rsidRPr="00811E37">
        <w:rPr>
          <w:sz w:val="28"/>
          <w:szCs w:val="28"/>
        </w:rPr>
        <w:t>Об утверждении Административного</w:t>
      </w:r>
      <w:r>
        <w:rPr>
          <w:sz w:val="28"/>
          <w:szCs w:val="28"/>
        </w:rPr>
        <w:t xml:space="preserve"> регламента предоставления </w:t>
      </w:r>
      <w:r w:rsidRPr="00811E3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811E37">
        <w:rPr>
          <w:sz w:val="28"/>
          <w:szCs w:val="28"/>
        </w:rPr>
        <w:t>услуги «Присвоение и аннулирование</w:t>
      </w:r>
      <w:r>
        <w:rPr>
          <w:sz w:val="28"/>
          <w:szCs w:val="28"/>
        </w:rPr>
        <w:t xml:space="preserve"> </w:t>
      </w:r>
      <w:r w:rsidRPr="00811E37">
        <w:rPr>
          <w:sz w:val="28"/>
          <w:szCs w:val="28"/>
        </w:rPr>
        <w:t>адресов» в городском округе город Уфа</w:t>
      </w:r>
      <w:r>
        <w:rPr>
          <w:sz w:val="28"/>
          <w:szCs w:val="28"/>
        </w:rPr>
        <w:t xml:space="preserve"> </w:t>
      </w:r>
      <w:r w:rsidRPr="00811E37">
        <w:rPr>
          <w:sz w:val="28"/>
          <w:szCs w:val="28"/>
        </w:rPr>
        <w:t>Республики Башкортостан</w:t>
      </w:r>
      <w:r w:rsidRPr="00811E37">
        <w:rPr>
          <w:sz w:val="28"/>
          <w:szCs w:val="28"/>
        </w:rPr>
        <w:cr/>
      </w:r>
      <w:r w:rsidR="00782CF0">
        <w:rPr>
          <w:sz w:val="28"/>
          <w:szCs w:val="28"/>
        </w:rPr>
        <w:tab/>
      </w:r>
    </w:p>
    <w:p w:rsidR="00782CF0" w:rsidRDefault="00782CF0" w:rsidP="00782CF0">
      <w:pPr>
        <w:pStyle w:val="ConsPlusNormal"/>
        <w:tabs>
          <w:tab w:val="left" w:pos="3413"/>
        </w:tabs>
        <w:jc w:val="both"/>
        <w:rPr>
          <w:sz w:val="28"/>
          <w:szCs w:val="28"/>
        </w:rPr>
      </w:pPr>
    </w:p>
    <w:p w:rsidR="00782CF0" w:rsidRPr="00042473" w:rsidRDefault="00782CF0" w:rsidP="00782CF0">
      <w:pPr>
        <w:pStyle w:val="ConsPlusNormal"/>
        <w:tabs>
          <w:tab w:val="left" w:pos="3413"/>
        </w:tabs>
        <w:jc w:val="both"/>
        <w:rPr>
          <w:sz w:val="28"/>
          <w:szCs w:val="28"/>
        </w:rPr>
      </w:pPr>
    </w:p>
    <w:p w:rsidR="00782CF0" w:rsidRDefault="00811E37" w:rsidP="00A34C1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11E37">
        <w:rPr>
          <w:sz w:val="28"/>
          <w:szCs w:val="28"/>
        </w:rPr>
        <w:t xml:space="preserve">В соответствии </w:t>
      </w:r>
      <w:r w:rsidR="00A34C1B">
        <w:rPr>
          <w:sz w:val="28"/>
          <w:szCs w:val="28"/>
        </w:rPr>
        <w:t xml:space="preserve">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</w:t>
      </w:r>
      <w:r w:rsidRPr="00811E37">
        <w:rPr>
          <w:sz w:val="28"/>
          <w:szCs w:val="28"/>
        </w:rPr>
        <w:t>от 27 июля 201</w:t>
      </w:r>
      <w:r>
        <w:rPr>
          <w:sz w:val="28"/>
          <w:szCs w:val="28"/>
        </w:rPr>
        <w:t>0 года №</w:t>
      </w:r>
      <w:r w:rsidRPr="00811E37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811E37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="00A34C1B">
        <w:rPr>
          <w:sz w:val="28"/>
          <w:szCs w:val="28"/>
        </w:rPr>
        <w:t>, п</w:t>
      </w:r>
      <w:r w:rsidRPr="00811E37">
        <w:rPr>
          <w:sz w:val="28"/>
          <w:szCs w:val="28"/>
        </w:rPr>
        <w:t>остановлением Правительства Республики Башко</w:t>
      </w:r>
      <w:r>
        <w:rPr>
          <w:sz w:val="28"/>
          <w:szCs w:val="28"/>
        </w:rPr>
        <w:t>ртостан от 22 апреля 2016 года № 153 «</w:t>
      </w:r>
      <w:r w:rsidRPr="00811E37">
        <w:rPr>
          <w:sz w:val="28"/>
          <w:szCs w:val="28"/>
        </w:rPr>
        <w:t>Об утверждении типового (рекомендованного) перечня муниципальных услуг, оказываемых органами местного самоуправления в Республике Башкортостан</w:t>
      </w:r>
      <w:r>
        <w:rPr>
          <w:sz w:val="28"/>
          <w:szCs w:val="28"/>
        </w:rPr>
        <w:t>»</w:t>
      </w:r>
      <w:r w:rsidRPr="00811E37">
        <w:rPr>
          <w:sz w:val="28"/>
          <w:szCs w:val="28"/>
        </w:rPr>
        <w:t xml:space="preserve">, </w:t>
      </w:r>
      <w:r w:rsidR="00782CF0" w:rsidRPr="00042473">
        <w:rPr>
          <w:sz w:val="28"/>
          <w:szCs w:val="28"/>
        </w:rPr>
        <w:t xml:space="preserve"> </w:t>
      </w:r>
      <w:proofErr w:type="gramEnd"/>
    </w:p>
    <w:p w:rsidR="00782CF0" w:rsidRDefault="00782CF0" w:rsidP="00782CF0">
      <w:pPr>
        <w:pStyle w:val="ConsPlusNormal"/>
        <w:ind w:firstLine="540"/>
        <w:jc w:val="both"/>
        <w:rPr>
          <w:sz w:val="28"/>
          <w:szCs w:val="28"/>
        </w:rPr>
      </w:pPr>
    </w:p>
    <w:p w:rsidR="00811E37" w:rsidRDefault="00811E37" w:rsidP="00782CF0">
      <w:pPr>
        <w:pStyle w:val="ConsPlusNormal"/>
        <w:ind w:firstLine="540"/>
        <w:jc w:val="both"/>
        <w:rPr>
          <w:sz w:val="28"/>
          <w:szCs w:val="28"/>
        </w:rPr>
      </w:pPr>
    </w:p>
    <w:p w:rsidR="00782CF0" w:rsidRDefault="00782CF0" w:rsidP="001019DA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82CF0" w:rsidRDefault="00782CF0" w:rsidP="00782CF0">
      <w:pPr>
        <w:pStyle w:val="ConsPlusNormal"/>
        <w:ind w:firstLine="540"/>
        <w:jc w:val="center"/>
        <w:rPr>
          <w:sz w:val="28"/>
          <w:szCs w:val="28"/>
        </w:rPr>
      </w:pPr>
    </w:p>
    <w:p w:rsidR="00782CF0" w:rsidRPr="00042473" w:rsidRDefault="00782CF0" w:rsidP="00782CF0">
      <w:pPr>
        <w:pStyle w:val="ConsPlusNormal"/>
        <w:ind w:firstLine="540"/>
        <w:jc w:val="both"/>
        <w:rPr>
          <w:sz w:val="28"/>
          <w:szCs w:val="28"/>
        </w:rPr>
      </w:pPr>
      <w:r w:rsidRPr="00042473">
        <w:rPr>
          <w:sz w:val="28"/>
          <w:szCs w:val="28"/>
        </w:rPr>
        <w:t xml:space="preserve">1. Утвердить Административный </w:t>
      </w:r>
      <w:hyperlink w:anchor="P36">
        <w:r w:rsidRPr="00042473">
          <w:rPr>
            <w:sz w:val="28"/>
            <w:szCs w:val="28"/>
          </w:rPr>
          <w:t>регламент</w:t>
        </w:r>
      </w:hyperlink>
      <w:r w:rsidRPr="00042473">
        <w:rPr>
          <w:sz w:val="28"/>
          <w:szCs w:val="28"/>
        </w:rPr>
        <w:t xml:space="preserve"> предоставления муниципальной услуги «</w:t>
      </w:r>
      <w:r w:rsidR="00811E37" w:rsidRPr="00811E37">
        <w:rPr>
          <w:sz w:val="28"/>
          <w:szCs w:val="28"/>
        </w:rPr>
        <w:t>Присвоение и аннулирование адресов</w:t>
      </w:r>
      <w:r w:rsidRPr="00042473">
        <w:rPr>
          <w:sz w:val="28"/>
          <w:szCs w:val="28"/>
        </w:rPr>
        <w:t>» в городском округе город Уфа Республики Башкортостан.</w:t>
      </w:r>
    </w:p>
    <w:p w:rsidR="00782CF0" w:rsidRDefault="00782CF0" w:rsidP="00782CF0">
      <w:pPr>
        <w:pStyle w:val="ConsPlusNormal"/>
        <w:ind w:firstLine="540"/>
        <w:jc w:val="both"/>
        <w:rPr>
          <w:sz w:val="28"/>
          <w:szCs w:val="28"/>
        </w:rPr>
      </w:pPr>
      <w:r w:rsidRPr="00042473">
        <w:rPr>
          <w:sz w:val="28"/>
          <w:szCs w:val="28"/>
        </w:rPr>
        <w:t xml:space="preserve">2. </w:t>
      </w:r>
      <w:r w:rsidR="00980979">
        <w:rPr>
          <w:sz w:val="28"/>
          <w:szCs w:val="28"/>
        </w:rPr>
        <w:t xml:space="preserve">Признать утратившим силу </w:t>
      </w:r>
      <w:hyperlink r:id="rId8">
        <w:r w:rsidR="00980979">
          <w:rPr>
            <w:sz w:val="28"/>
            <w:szCs w:val="28"/>
          </w:rPr>
          <w:t>п</w:t>
        </w:r>
        <w:r w:rsidRPr="00042473">
          <w:rPr>
            <w:sz w:val="28"/>
            <w:szCs w:val="28"/>
          </w:rPr>
          <w:t>остановление</w:t>
        </w:r>
      </w:hyperlink>
      <w:r w:rsidRPr="00042473">
        <w:rPr>
          <w:sz w:val="28"/>
          <w:szCs w:val="28"/>
        </w:rPr>
        <w:t xml:space="preserve"> Администрации городского округа город Уфа Республики Башкортостан от </w:t>
      </w:r>
      <w:r w:rsidR="00980979">
        <w:rPr>
          <w:sz w:val="28"/>
          <w:szCs w:val="28"/>
        </w:rPr>
        <w:t>01.08.2024</w:t>
      </w:r>
      <w:r w:rsidR="00811E37">
        <w:rPr>
          <w:sz w:val="28"/>
          <w:szCs w:val="28"/>
        </w:rPr>
        <w:t xml:space="preserve"> № </w:t>
      </w:r>
      <w:r w:rsidR="00980979">
        <w:rPr>
          <w:sz w:val="28"/>
          <w:szCs w:val="28"/>
        </w:rPr>
        <w:t>1191</w:t>
      </w:r>
      <w:r w:rsidRPr="00042473">
        <w:rPr>
          <w:sz w:val="28"/>
          <w:szCs w:val="28"/>
        </w:rPr>
        <w:t xml:space="preserve"> «</w:t>
      </w:r>
      <w:r w:rsidR="00811E37" w:rsidRPr="00811E37">
        <w:rPr>
          <w:sz w:val="28"/>
          <w:szCs w:val="28"/>
        </w:rPr>
        <w:t>Об утверждении Административного регламента предоставления муниципальной услуги «Присвоение и аннулирование адресов» в городском округе город Уфа Республики Башкортостан</w:t>
      </w:r>
      <w:r w:rsidRPr="00042473">
        <w:rPr>
          <w:sz w:val="28"/>
          <w:szCs w:val="28"/>
        </w:rPr>
        <w:t>»</w:t>
      </w:r>
      <w:r w:rsidR="00774C8C">
        <w:rPr>
          <w:sz w:val="28"/>
          <w:szCs w:val="28"/>
        </w:rPr>
        <w:t>.</w:t>
      </w:r>
    </w:p>
    <w:p w:rsidR="00A34C1B" w:rsidRDefault="00A34C1B" w:rsidP="00782C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82CF0" w:rsidRPr="00042473" w:rsidRDefault="00A34C1B" w:rsidP="00A34C1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980979" w:rsidRPr="00980979">
        <w:rPr>
          <w:sz w:val="28"/>
          <w:szCs w:val="28"/>
        </w:rPr>
        <w:t>Опубликовать настоящее постановление в установленном порядке и разместить на официальном сайте Администрации городского округа город Уфа Республики Башкортостан в информационно-телекоммуникационной сети Интернет.</w:t>
      </w:r>
      <w:bookmarkStart w:id="0" w:name="_GoBack"/>
      <w:bookmarkEnd w:id="0"/>
    </w:p>
    <w:p w:rsidR="00782CF0" w:rsidRPr="00042473" w:rsidRDefault="00CC7C1D" w:rsidP="00782C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2CF0" w:rsidRPr="00042473">
        <w:rPr>
          <w:sz w:val="28"/>
          <w:szCs w:val="28"/>
        </w:rPr>
        <w:t xml:space="preserve">. </w:t>
      </w:r>
      <w:r w:rsidR="00782CF0" w:rsidRPr="00017926">
        <w:rPr>
          <w:sz w:val="28"/>
          <w:szCs w:val="28"/>
        </w:rPr>
        <w:t> </w:t>
      </w:r>
      <w:proofErr w:type="gramStart"/>
      <w:r w:rsidR="00782CF0" w:rsidRPr="00017926">
        <w:rPr>
          <w:sz w:val="28"/>
          <w:szCs w:val="28"/>
        </w:rPr>
        <w:t>Контроль за</w:t>
      </w:r>
      <w:proofErr w:type="gramEnd"/>
      <w:r w:rsidR="00782CF0" w:rsidRPr="00017926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округа город Уфа Республики Башкортостан (строительство, архитектура) в соответствии с функциями по исполнению возложенных полномочий.</w:t>
      </w:r>
    </w:p>
    <w:p w:rsidR="00782CF0" w:rsidRDefault="00782CF0" w:rsidP="00782CF0">
      <w:pPr>
        <w:pStyle w:val="ConsPlusNormal"/>
        <w:jc w:val="both"/>
        <w:rPr>
          <w:sz w:val="28"/>
          <w:szCs w:val="28"/>
        </w:rPr>
      </w:pPr>
    </w:p>
    <w:p w:rsidR="00782CF0" w:rsidRDefault="00782CF0" w:rsidP="00782CF0">
      <w:pPr>
        <w:pStyle w:val="ConsPlusNormal"/>
        <w:jc w:val="both"/>
        <w:rPr>
          <w:sz w:val="28"/>
          <w:szCs w:val="28"/>
        </w:rPr>
      </w:pPr>
    </w:p>
    <w:p w:rsidR="00782CF0" w:rsidRDefault="00782CF0" w:rsidP="00782CF0">
      <w:pPr>
        <w:pStyle w:val="ConsPlusNormal"/>
        <w:jc w:val="both"/>
        <w:rPr>
          <w:sz w:val="28"/>
          <w:szCs w:val="28"/>
        </w:rPr>
      </w:pPr>
    </w:p>
    <w:p w:rsidR="00782CF0" w:rsidRDefault="00782CF0" w:rsidP="00782CF0">
      <w:pPr>
        <w:pStyle w:val="ConsPlusNormal"/>
        <w:jc w:val="both"/>
        <w:rPr>
          <w:sz w:val="28"/>
          <w:szCs w:val="28"/>
        </w:rPr>
      </w:pPr>
      <w:r w:rsidRPr="00042473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042473">
        <w:rPr>
          <w:sz w:val="28"/>
          <w:szCs w:val="28"/>
        </w:rPr>
        <w:t xml:space="preserve">Администрации </w:t>
      </w:r>
    </w:p>
    <w:p w:rsidR="00782CF0" w:rsidRPr="00042473" w:rsidRDefault="00782CF0" w:rsidP="00782CF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42473">
        <w:rPr>
          <w:sz w:val="28"/>
          <w:szCs w:val="28"/>
        </w:rPr>
        <w:t>ородского</w:t>
      </w:r>
      <w:r>
        <w:rPr>
          <w:sz w:val="28"/>
          <w:szCs w:val="28"/>
        </w:rPr>
        <w:t xml:space="preserve"> </w:t>
      </w:r>
      <w:r w:rsidRPr="00042473">
        <w:rPr>
          <w:sz w:val="28"/>
          <w:szCs w:val="28"/>
        </w:rPr>
        <w:t>округа город Уфа</w:t>
      </w:r>
    </w:p>
    <w:p w:rsidR="00782CF0" w:rsidRPr="00042473" w:rsidRDefault="00782CF0" w:rsidP="00782CF0">
      <w:pPr>
        <w:pStyle w:val="ConsPlusNormal"/>
        <w:jc w:val="both"/>
        <w:rPr>
          <w:sz w:val="28"/>
          <w:szCs w:val="28"/>
        </w:rPr>
      </w:pPr>
      <w:r w:rsidRPr="00042473">
        <w:rPr>
          <w:sz w:val="28"/>
          <w:szCs w:val="28"/>
        </w:rPr>
        <w:t>Республики Башкортостан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A34C1B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Р.Р.Мавлиев</w:t>
      </w:r>
      <w:proofErr w:type="spellEnd"/>
    </w:p>
    <w:p w:rsidR="00782CF0" w:rsidRPr="00042473" w:rsidRDefault="00782CF0" w:rsidP="00782CF0">
      <w:pPr>
        <w:pStyle w:val="ConsPlusNormal"/>
        <w:jc w:val="both"/>
        <w:rPr>
          <w:sz w:val="28"/>
          <w:szCs w:val="28"/>
        </w:rPr>
      </w:pPr>
    </w:p>
    <w:p w:rsidR="00782CF0" w:rsidRPr="00042473" w:rsidRDefault="00782CF0" w:rsidP="00782CF0">
      <w:pPr>
        <w:pStyle w:val="ConsPlusNormal"/>
        <w:jc w:val="both"/>
        <w:rPr>
          <w:sz w:val="28"/>
          <w:szCs w:val="28"/>
        </w:rPr>
      </w:pPr>
    </w:p>
    <w:p w:rsidR="00782CF0" w:rsidRPr="00042473" w:rsidRDefault="00782CF0" w:rsidP="00782CF0">
      <w:pPr>
        <w:pStyle w:val="ConsPlusNormal"/>
        <w:jc w:val="both"/>
        <w:rPr>
          <w:sz w:val="28"/>
          <w:szCs w:val="28"/>
        </w:rPr>
      </w:pPr>
    </w:p>
    <w:p w:rsidR="00782CF0" w:rsidRPr="00042473" w:rsidRDefault="00782CF0" w:rsidP="00782CF0">
      <w:pPr>
        <w:pStyle w:val="ConsPlusNormal"/>
        <w:jc w:val="both"/>
        <w:rPr>
          <w:sz w:val="28"/>
          <w:szCs w:val="28"/>
        </w:rPr>
      </w:pPr>
    </w:p>
    <w:p w:rsidR="00782CF0" w:rsidRPr="00042473" w:rsidRDefault="00782CF0" w:rsidP="00782CF0">
      <w:pPr>
        <w:pStyle w:val="ConsPlusNormal"/>
        <w:jc w:val="both"/>
        <w:rPr>
          <w:sz w:val="28"/>
          <w:szCs w:val="28"/>
        </w:rPr>
      </w:pPr>
    </w:p>
    <w:p w:rsidR="00782CF0" w:rsidRDefault="00782CF0" w:rsidP="00782CF0">
      <w:pPr>
        <w:pStyle w:val="ConsPlusNormal"/>
        <w:jc w:val="both"/>
        <w:outlineLvl w:val="0"/>
        <w:rPr>
          <w:sz w:val="28"/>
          <w:szCs w:val="28"/>
        </w:rPr>
      </w:pPr>
    </w:p>
    <w:p w:rsidR="00782CF0" w:rsidRDefault="00782CF0" w:rsidP="00782CF0">
      <w:pPr>
        <w:pStyle w:val="ConsPlusNormal"/>
        <w:jc w:val="both"/>
        <w:outlineLvl w:val="0"/>
        <w:rPr>
          <w:sz w:val="28"/>
          <w:szCs w:val="28"/>
        </w:rPr>
      </w:pPr>
    </w:p>
    <w:p w:rsidR="00782CF0" w:rsidRDefault="00782CF0" w:rsidP="00782CF0">
      <w:pPr>
        <w:pStyle w:val="ConsPlusNormal"/>
        <w:jc w:val="both"/>
        <w:outlineLvl w:val="0"/>
        <w:rPr>
          <w:sz w:val="28"/>
          <w:szCs w:val="28"/>
        </w:rPr>
      </w:pPr>
    </w:p>
    <w:p w:rsidR="00782CF0" w:rsidRDefault="00782CF0" w:rsidP="00782CF0">
      <w:pPr>
        <w:pStyle w:val="ConsPlusNormal"/>
        <w:jc w:val="both"/>
        <w:outlineLvl w:val="0"/>
        <w:rPr>
          <w:sz w:val="28"/>
          <w:szCs w:val="28"/>
        </w:rPr>
      </w:pPr>
    </w:p>
    <w:p w:rsidR="00782CF0" w:rsidRDefault="00782CF0" w:rsidP="00782CF0">
      <w:pPr>
        <w:pStyle w:val="ConsPlusNormal"/>
        <w:jc w:val="both"/>
        <w:outlineLvl w:val="0"/>
        <w:rPr>
          <w:sz w:val="28"/>
          <w:szCs w:val="28"/>
        </w:rPr>
      </w:pPr>
    </w:p>
    <w:p w:rsidR="00782CF0" w:rsidRDefault="00782CF0" w:rsidP="00782CF0">
      <w:pPr>
        <w:pStyle w:val="ConsPlusNormal"/>
        <w:jc w:val="both"/>
        <w:outlineLvl w:val="0"/>
        <w:rPr>
          <w:sz w:val="28"/>
          <w:szCs w:val="28"/>
        </w:rPr>
      </w:pPr>
    </w:p>
    <w:p w:rsidR="00782CF0" w:rsidRDefault="00782CF0" w:rsidP="00782CF0">
      <w:pPr>
        <w:pStyle w:val="ConsPlusNormal"/>
        <w:jc w:val="both"/>
        <w:outlineLvl w:val="0"/>
        <w:rPr>
          <w:sz w:val="28"/>
          <w:szCs w:val="28"/>
        </w:rPr>
      </w:pPr>
    </w:p>
    <w:p w:rsidR="00782CF0" w:rsidRDefault="00782CF0" w:rsidP="00782CF0">
      <w:pPr>
        <w:pStyle w:val="ConsPlusNormal"/>
        <w:jc w:val="both"/>
        <w:outlineLvl w:val="0"/>
        <w:rPr>
          <w:sz w:val="28"/>
          <w:szCs w:val="28"/>
        </w:rPr>
      </w:pPr>
    </w:p>
    <w:p w:rsidR="00782CF0" w:rsidRDefault="00782CF0" w:rsidP="00782CF0">
      <w:pPr>
        <w:pStyle w:val="ConsPlusNormal"/>
        <w:jc w:val="both"/>
        <w:outlineLvl w:val="0"/>
        <w:rPr>
          <w:sz w:val="28"/>
          <w:szCs w:val="28"/>
        </w:rPr>
      </w:pPr>
    </w:p>
    <w:p w:rsidR="00782CF0" w:rsidRDefault="00782CF0" w:rsidP="00782CF0">
      <w:pPr>
        <w:pStyle w:val="ConsPlusNormal"/>
        <w:jc w:val="both"/>
        <w:outlineLvl w:val="0"/>
        <w:rPr>
          <w:sz w:val="28"/>
          <w:szCs w:val="28"/>
        </w:rPr>
      </w:pPr>
    </w:p>
    <w:p w:rsidR="00782CF0" w:rsidRDefault="00782CF0" w:rsidP="00782CF0">
      <w:pPr>
        <w:pStyle w:val="ConsPlusNormal"/>
        <w:jc w:val="both"/>
        <w:outlineLvl w:val="0"/>
        <w:rPr>
          <w:sz w:val="28"/>
          <w:szCs w:val="28"/>
        </w:rPr>
      </w:pPr>
    </w:p>
    <w:p w:rsidR="00782CF0" w:rsidRDefault="00782CF0" w:rsidP="00782CF0">
      <w:pPr>
        <w:pStyle w:val="ConsPlusNormal"/>
        <w:jc w:val="both"/>
        <w:outlineLvl w:val="0"/>
        <w:rPr>
          <w:sz w:val="28"/>
          <w:szCs w:val="28"/>
        </w:rPr>
      </w:pPr>
    </w:p>
    <w:p w:rsidR="00782CF0" w:rsidRDefault="00782CF0" w:rsidP="00782CF0">
      <w:pPr>
        <w:pStyle w:val="ConsPlusNormal"/>
        <w:jc w:val="both"/>
        <w:outlineLvl w:val="0"/>
        <w:rPr>
          <w:sz w:val="28"/>
          <w:szCs w:val="28"/>
        </w:rPr>
      </w:pPr>
    </w:p>
    <w:p w:rsidR="00782CF0" w:rsidRDefault="00782CF0" w:rsidP="00782CF0">
      <w:pPr>
        <w:pStyle w:val="ConsPlusNormal"/>
        <w:jc w:val="both"/>
        <w:outlineLvl w:val="0"/>
        <w:rPr>
          <w:sz w:val="28"/>
          <w:szCs w:val="28"/>
        </w:rPr>
      </w:pPr>
    </w:p>
    <w:p w:rsidR="00782CF0" w:rsidRDefault="00782CF0" w:rsidP="00782CF0">
      <w:pPr>
        <w:pStyle w:val="ConsPlusNormal"/>
        <w:jc w:val="both"/>
        <w:outlineLvl w:val="0"/>
        <w:rPr>
          <w:sz w:val="28"/>
          <w:szCs w:val="28"/>
        </w:rPr>
      </w:pPr>
    </w:p>
    <w:p w:rsidR="00053A11" w:rsidRDefault="00053A11"/>
    <w:sectPr w:rsidR="00053A11" w:rsidSect="001019DA">
      <w:headerReference w:type="default" r:id="rId9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E24" w:rsidRDefault="00382E24" w:rsidP="00782CF0">
      <w:r>
        <w:separator/>
      </w:r>
    </w:p>
  </w:endnote>
  <w:endnote w:type="continuationSeparator" w:id="0">
    <w:p w:rsidR="00382E24" w:rsidRDefault="00382E24" w:rsidP="0078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E24" w:rsidRDefault="00382E24" w:rsidP="00782CF0">
      <w:r>
        <w:separator/>
      </w:r>
    </w:p>
  </w:footnote>
  <w:footnote w:type="continuationSeparator" w:id="0">
    <w:p w:rsidR="00382E24" w:rsidRDefault="00382E24" w:rsidP="00782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876731212"/>
      <w:docPartObj>
        <w:docPartGallery w:val="Page Numbers (Top of Page)"/>
        <w:docPartUnique/>
      </w:docPartObj>
    </w:sdtPr>
    <w:sdtEndPr/>
    <w:sdtContent>
      <w:p w:rsidR="00782CF0" w:rsidRPr="00782CF0" w:rsidRDefault="00782CF0">
        <w:pPr>
          <w:pStyle w:val="a4"/>
          <w:jc w:val="center"/>
          <w:rPr>
            <w:sz w:val="28"/>
            <w:szCs w:val="28"/>
          </w:rPr>
        </w:pPr>
        <w:r w:rsidRPr="00782CF0">
          <w:rPr>
            <w:sz w:val="28"/>
            <w:szCs w:val="28"/>
          </w:rPr>
          <w:t>2</w:t>
        </w:r>
      </w:p>
    </w:sdtContent>
  </w:sdt>
  <w:p w:rsidR="00782CF0" w:rsidRDefault="00782C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9A2"/>
    <w:rsid w:val="00053A11"/>
    <w:rsid w:val="000B329D"/>
    <w:rsid w:val="000C4592"/>
    <w:rsid w:val="001019DA"/>
    <w:rsid w:val="001050A3"/>
    <w:rsid w:val="00382E24"/>
    <w:rsid w:val="004552DD"/>
    <w:rsid w:val="004F5CE4"/>
    <w:rsid w:val="005C3F7A"/>
    <w:rsid w:val="005C7223"/>
    <w:rsid w:val="005E6FB8"/>
    <w:rsid w:val="00674145"/>
    <w:rsid w:val="00710939"/>
    <w:rsid w:val="00774C8C"/>
    <w:rsid w:val="00782CF0"/>
    <w:rsid w:val="00787EAA"/>
    <w:rsid w:val="007C4CE9"/>
    <w:rsid w:val="00811E37"/>
    <w:rsid w:val="008C2950"/>
    <w:rsid w:val="00944FE3"/>
    <w:rsid w:val="00980979"/>
    <w:rsid w:val="00A34C1B"/>
    <w:rsid w:val="00A849A2"/>
    <w:rsid w:val="00BC7174"/>
    <w:rsid w:val="00CC7C1D"/>
    <w:rsid w:val="00D3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pPr>
      <w:spacing w:before="0" w:after="0"/>
      <w:outlineLvl w:val="9"/>
    </w:pPr>
    <w:rPr>
      <w:rFonts w:ascii="Times New Roman" w:hAnsi="Times New Roman" w:cs="Times New Roman"/>
      <w:kern w:val="0"/>
      <w:sz w:val="26"/>
      <w:szCs w:val="24"/>
    </w:rPr>
  </w:style>
  <w:style w:type="paragraph" w:styleId="a3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782CF0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Nonformat">
    <w:name w:val="ConsPlusNonformat"/>
    <w:rsid w:val="00782CF0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styleId="a4">
    <w:name w:val="header"/>
    <w:basedOn w:val="a"/>
    <w:link w:val="a5"/>
    <w:uiPriority w:val="99"/>
    <w:rsid w:val="00782C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2CF0"/>
    <w:rPr>
      <w:sz w:val="24"/>
      <w:szCs w:val="24"/>
    </w:rPr>
  </w:style>
  <w:style w:type="paragraph" w:styleId="a6">
    <w:name w:val="footer"/>
    <w:basedOn w:val="a"/>
    <w:link w:val="a7"/>
    <w:rsid w:val="00782C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82C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pPr>
      <w:spacing w:before="0" w:after="0"/>
      <w:outlineLvl w:val="9"/>
    </w:pPr>
    <w:rPr>
      <w:rFonts w:ascii="Times New Roman" w:hAnsi="Times New Roman" w:cs="Times New Roman"/>
      <w:kern w:val="0"/>
      <w:sz w:val="26"/>
      <w:szCs w:val="24"/>
    </w:rPr>
  </w:style>
  <w:style w:type="paragraph" w:styleId="a3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782CF0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Nonformat">
    <w:name w:val="ConsPlusNonformat"/>
    <w:rsid w:val="00782CF0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styleId="a4">
    <w:name w:val="header"/>
    <w:basedOn w:val="a"/>
    <w:link w:val="a5"/>
    <w:uiPriority w:val="99"/>
    <w:rsid w:val="00782C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2CF0"/>
    <w:rPr>
      <w:sz w:val="24"/>
      <w:szCs w:val="24"/>
    </w:rPr>
  </w:style>
  <w:style w:type="paragraph" w:styleId="a6">
    <w:name w:val="footer"/>
    <w:basedOn w:val="a"/>
    <w:link w:val="a7"/>
    <w:rsid w:val="00782C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82C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D98D6403C27612F1B3DDFE8629076130847810EE0E2616C092BC1AE45D4012A79DAF09847D12647D77294C786DCA56DD0CGA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34B4E-58C2-40FB-9294-00CDC910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akmuhametova.at</dc:creator>
  <cp:keywords/>
  <dc:description/>
  <cp:lastModifiedBy>akmuhametova.at</cp:lastModifiedBy>
  <cp:revision>12</cp:revision>
  <cp:lastPrinted>2025-02-25T05:25:00Z</cp:lastPrinted>
  <dcterms:created xsi:type="dcterms:W3CDTF">2023-05-26T12:03:00Z</dcterms:created>
  <dcterms:modified xsi:type="dcterms:W3CDTF">2025-02-25T07:46:00Z</dcterms:modified>
</cp:coreProperties>
</file>